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B48" w:rsidRPr="00CE1854" w:rsidRDefault="00CE1854" w:rsidP="00CE1854">
      <w:pPr>
        <w:spacing w:line="240" w:lineRule="auto"/>
        <w:ind w:firstLine="0"/>
        <w:jc w:val="center"/>
        <w:rPr>
          <w:rFonts w:eastAsia="Times New Roman" w:cs="Times New Roman"/>
          <w:caps/>
          <w:color w:val="000000" w:themeColor="text1"/>
          <w:szCs w:val="28"/>
          <w:lang w:eastAsia="ru-RU"/>
        </w:rPr>
      </w:pPr>
      <w:r>
        <w:rPr>
          <w:rFonts w:eastAsia="Times New Roman" w:cs="Times New Roman"/>
          <w:b/>
          <w:bCs/>
          <w:caps/>
          <w:color w:val="000000" w:themeColor="text1"/>
          <w:szCs w:val="28"/>
          <w:lang w:eastAsia="ru-RU"/>
        </w:rPr>
        <w:t xml:space="preserve">Безопасность </w:t>
      </w:r>
      <w:r w:rsidR="00411B48" w:rsidRPr="00CE1854">
        <w:rPr>
          <w:rFonts w:eastAsia="Times New Roman" w:cs="Times New Roman"/>
          <w:b/>
          <w:bCs/>
          <w:caps/>
          <w:color w:val="000000" w:themeColor="text1"/>
          <w:szCs w:val="28"/>
          <w:lang w:eastAsia="ru-RU"/>
        </w:rPr>
        <w:t>детей в Интернете</w:t>
      </w:r>
    </w:p>
    <w:p w:rsidR="00411B48" w:rsidRPr="00485698" w:rsidRDefault="00411B48" w:rsidP="000C5E9D">
      <w:pPr>
        <w:spacing w:line="240" w:lineRule="auto"/>
        <w:jc w:val="left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 </w:t>
      </w:r>
      <w:bookmarkStart w:id="0" w:name="_GoBack"/>
      <w:bookmarkEnd w:id="0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 </w:t>
      </w:r>
    </w:p>
    <w:p w:rsidR="00411B48" w:rsidRPr="002804B5" w:rsidRDefault="00411B48" w:rsidP="002804B5">
      <w:pPr>
        <w:spacing w:line="240" w:lineRule="auto"/>
        <w:ind w:firstLine="0"/>
        <w:jc w:val="center"/>
        <w:rPr>
          <w:rFonts w:eastAsia="Times New Roman" w:cs="Times New Roman"/>
          <w:i/>
          <w:color w:val="000000" w:themeColor="text1"/>
          <w:szCs w:val="28"/>
          <w:lang w:eastAsia="ru-RU"/>
        </w:rPr>
      </w:pPr>
      <w:r w:rsidRPr="002804B5">
        <w:rPr>
          <w:rFonts w:eastAsia="Times New Roman" w:cs="Times New Roman"/>
          <w:b/>
          <w:bCs/>
          <w:i/>
          <w:color w:val="000000" w:themeColor="text1"/>
          <w:szCs w:val="28"/>
          <w:lang w:eastAsia="ru-RU"/>
        </w:rPr>
        <w:t>Какие решения предлагают компании-разработчики для обеспечения безопасности в Интернете?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Необходимо настроить: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– учётные записи пользователей (целесообразно создать для ребёнка отдельную учётную запись для входа на компьютер и произвести её настройки);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– браузер (например, в браузер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Internet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Explorer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входит модуль «Ограничение доступа» (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Content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Advisor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) </w:t>
      </w:r>
      <w:r w:rsidR="00A21875" w:rsidRPr="00485698">
        <w:rPr>
          <w:rFonts w:eastAsia="Times New Roman" w:cs="Times New Roman"/>
          <w:color w:val="000000" w:themeColor="text1"/>
          <w:szCs w:val="28"/>
          <w:lang w:eastAsia="ru-RU"/>
        </w:rPr>
        <w:t>–</w:t>
      </w: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Сервис | Свойства обозревателя | Содержание (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Tools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|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Internet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Options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|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Content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));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– программу родительского контроля (например, в операционной системе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Windows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4F5892">
        <w:rPr>
          <w:rFonts w:eastAsia="Times New Roman" w:cs="Times New Roman"/>
          <w:color w:val="000000" w:themeColor="text1"/>
          <w:szCs w:val="28"/>
          <w:lang w:eastAsia="ru-RU"/>
        </w:rPr>
        <w:t>7/8/8.1</w:t>
      </w: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есть специальная утилита для родительского контроля, которая позволяет ограничить время работы за компьютером, сформировать «белые» и «чёрные» списки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интернет-ресурсов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);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– программы для защиты от вирусов и вредоносного программного обеспечения (например,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Microsoft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Security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Essentials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,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Kaspersky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Internet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Security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и др.);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– службы для обеспечения безопасности при работе в Интернете (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Internet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Security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) (позволяют ограничить доступ с вашего компьютера к информации нежелательного характера);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– поисковую систему для работы в Интернете (можно использовать детский поисковик «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Гогуль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»);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– дополнительно установить специальную программу для контроля времени работы за компьютером (автоматически отключает доступ к сети при нарушении заданных ограничений: выход за рамки графика работы в сети, превышение лимита интернет-трафика и т. п.).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 </w:t>
      </w:r>
    </w:p>
    <w:p w:rsidR="00411B48" w:rsidRPr="002804B5" w:rsidRDefault="00411B48" w:rsidP="002804B5">
      <w:pPr>
        <w:spacing w:line="240" w:lineRule="auto"/>
        <w:ind w:firstLine="0"/>
        <w:jc w:val="center"/>
        <w:rPr>
          <w:rFonts w:eastAsia="Times New Roman" w:cs="Times New Roman"/>
          <w:i/>
          <w:color w:val="000000" w:themeColor="text1"/>
          <w:szCs w:val="28"/>
          <w:lang w:eastAsia="ru-RU"/>
        </w:rPr>
      </w:pPr>
      <w:r w:rsidRPr="002804B5">
        <w:rPr>
          <w:rFonts w:eastAsia="Times New Roman" w:cs="Times New Roman"/>
          <w:b/>
          <w:bCs/>
          <w:i/>
          <w:color w:val="000000" w:themeColor="text1"/>
          <w:szCs w:val="28"/>
          <w:lang w:eastAsia="ru-RU"/>
        </w:rPr>
        <w:t>Что должны предпринять взрослые?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1. Не публикуйте полную личную информацию в Интернете, так как она может стать доступна преступникам или мошенникам.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2. Не посещайте подозрительные веб-сайты, не скачивайте с них файлы, не устанавливайте подозрительные программы.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3. Прежде чем загрузить на свой компьютер какой-либо файл, убедитесь, что ресурс надёжный, после скачивания </w:t>
      </w:r>
      <w:r w:rsidR="00A21875" w:rsidRPr="00485698">
        <w:rPr>
          <w:rFonts w:eastAsia="Times New Roman" w:cs="Times New Roman"/>
          <w:color w:val="000000" w:themeColor="text1"/>
          <w:szCs w:val="28"/>
          <w:lang w:eastAsia="ru-RU"/>
        </w:rPr>
        <w:t>–</w:t>
      </w: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проверьте файл антивирусом.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4. Проводите проверку любого сменного носителя (дискета, лазерный диск, 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flash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-память и др.).</w:t>
      </w:r>
    </w:p>
    <w:p w:rsidR="00411B48" w:rsidRPr="00485698" w:rsidRDefault="00843362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5. </w:t>
      </w:r>
      <w:r w:rsidR="00411B48" w:rsidRPr="00485698">
        <w:rPr>
          <w:rFonts w:eastAsia="Times New Roman" w:cs="Times New Roman"/>
          <w:color w:val="000000" w:themeColor="text1"/>
          <w:szCs w:val="28"/>
          <w:lang w:eastAsia="ru-RU"/>
        </w:rPr>
        <w:t>Используйте антивирус на компьютере, регулярно обновляйте антивирусные базы.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6. Не отвечайте на письма с рекламными сообщениями (спам-письма).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7. Получив письмо от незнакомого отправителя, никогда не открывайте вложенные файлы </w:t>
      </w:r>
      <w:r w:rsidR="00A21875" w:rsidRPr="00485698">
        <w:rPr>
          <w:rFonts w:eastAsia="Times New Roman" w:cs="Times New Roman"/>
          <w:color w:val="000000" w:themeColor="text1"/>
          <w:szCs w:val="28"/>
          <w:lang w:eastAsia="ru-RU"/>
        </w:rPr>
        <w:t>–</w:t>
      </w: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они могут быть заражены.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8. Не отвечайте на письма с просьбой перевести какую-либо сумму денег девушке (юноше) попавшему в беду (такие письма называются «</w:t>
      </w:r>
      <w:proofErr w:type="spellStart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нигирийские</w:t>
      </w:r>
      <w:proofErr w:type="spellEnd"/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письма»).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>9. Если на компьютере установлен антивирус: НЕ выключайте постоянную проверку; обновляйте антивирусные базы (не реже одного раза в три дня); проводите проверку всего диска каждую неделю.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10. Если ваш компьютер заражён (появляются рекламные сообщения, нельзя прочитать документы) и у вас требуют деньги для «лечения» компьютера или расшифровки данных </w:t>
      </w:r>
      <w:r w:rsidR="00A21875" w:rsidRPr="00485698">
        <w:rPr>
          <w:rFonts w:eastAsia="Times New Roman" w:cs="Times New Roman"/>
          <w:color w:val="000000" w:themeColor="text1"/>
          <w:szCs w:val="28"/>
          <w:lang w:eastAsia="ru-RU"/>
        </w:rPr>
        <w:t>–</w:t>
      </w: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ни в коем случае не отправляйте их.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11. Никогда не предоставляйте удалённый доступ к вашему компьютеру незнакомым людям.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 </w:t>
      </w:r>
    </w:p>
    <w:p w:rsidR="00411B48" w:rsidRPr="002804B5" w:rsidRDefault="00411B48" w:rsidP="002804B5">
      <w:pPr>
        <w:spacing w:line="240" w:lineRule="auto"/>
        <w:ind w:firstLine="0"/>
        <w:jc w:val="center"/>
        <w:rPr>
          <w:rFonts w:eastAsia="Times New Roman" w:cs="Times New Roman"/>
          <w:b/>
          <w:i/>
          <w:color w:val="000000" w:themeColor="text1"/>
          <w:szCs w:val="28"/>
          <w:lang w:eastAsia="ru-RU"/>
        </w:rPr>
      </w:pPr>
      <w:r w:rsidRPr="002804B5">
        <w:rPr>
          <w:rFonts w:eastAsia="Times New Roman" w:cs="Times New Roman"/>
          <w:b/>
          <w:bCs/>
          <w:i/>
          <w:color w:val="000000" w:themeColor="text1"/>
          <w:szCs w:val="28"/>
          <w:lang w:eastAsia="ru-RU"/>
        </w:rPr>
        <w:t>Рекомендации для родителей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• Настройте компьютер: программы родительского контроля, антивирусные программы, детские поисковые системы, настройки браузера.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• Наблюдайте за тем, что делает ребёнок в Интернете (расположите компьютер в месте общей доступности; обсуждайте с ребёнком, какие ресурсы он посещал, что его обеспокоило).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• Знакомьтесь с Интернетом вместе с ребёнком.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• Составьте вместе с ним правила пользования Интернетом или заключите джентльменское соглашение (какие сайты можно посещать, сколько времени можно работать, безопасный почтовый ящик).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• Обсудите с ребёнком правила безопасного поведения в Интернете (не встречаться с людьми, с которыми познакомился в сети; не размещать личной информации; сообщать взрослым, если что-то напугало или встревожило; не делать ничего, что требует оплаты; не переходить по рекламным ссылкам; не сообщать пароли).</w:t>
      </w:r>
    </w:p>
    <w:p w:rsidR="00411B48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>• Научите ребёнка ответственному поведению в Интернете. Помните золотое правило: то, что вы не сказали бы человеку в лицо, не стоит отправлять ему по SMS, электронной почте или размещать в комментариях.</w:t>
      </w:r>
    </w:p>
    <w:p w:rsidR="00C55A5D" w:rsidRPr="00485698" w:rsidRDefault="00411B48" w:rsidP="00485698">
      <w:pPr>
        <w:spacing w:line="240" w:lineRule="auto"/>
        <w:rPr>
          <w:rFonts w:eastAsia="Times New Roman" w:cs="Times New Roman"/>
          <w:color w:val="000000" w:themeColor="text1"/>
          <w:szCs w:val="28"/>
          <w:lang w:eastAsia="ru-RU"/>
        </w:rPr>
      </w:pP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• Оценивайте интернет-контент критически. То, что содержится в Интернете, </w:t>
      </w:r>
      <w:r w:rsidR="00A21875" w:rsidRPr="00485698">
        <w:rPr>
          <w:rFonts w:eastAsia="Times New Roman" w:cs="Times New Roman"/>
          <w:color w:val="000000" w:themeColor="text1"/>
          <w:szCs w:val="28"/>
          <w:lang w:eastAsia="ru-RU"/>
        </w:rPr>
        <w:t>–</w:t>
      </w:r>
      <w:r w:rsidRPr="00485698">
        <w:rPr>
          <w:rFonts w:eastAsia="Times New Roman" w:cs="Times New Roman"/>
          <w:color w:val="000000" w:themeColor="text1"/>
          <w:szCs w:val="28"/>
          <w:lang w:eastAsia="ru-RU"/>
        </w:rPr>
        <w:t xml:space="preserve"> не всегда правда. Дети должны научиться отличать надёжные источники информации от ненадёжных и проверять информацию, которую они находят в Интернете. Также объясните детям, что копирование и вставка содержания с чужих веб-сайтов могут быть признаны плагиатом.</w:t>
      </w:r>
    </w:p>
    <w:sectPr w:rsidR="00C55A5D" w:rsidRPr="00485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  <w:embedRegular r:id="rId1" w:fontKey="{9CE682C0-D1CF-4119-8B98-2F30E784CC40}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  <w:embedRegular r:id="rId2" w:fontKey="{B7C31F26-6CF7-4160-A88B-8204F44B5E2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B48"/>
    <w:rsid w:val="000C5E9D"/>
    <w:rsid w:val="002804B5"/>
    <w:rsid w:val="00411B48"/>
    <w:rsid w:val="00485698"/>
    <w:rsid w:val="004F5892"/>
    <w:rsid w:val="00843362"/>
    <w:rsid w:val="00A21875"/>
    <w:rsid w:val="00AF25F7"/>
    <w:rsid w:val="00C55A5D"/>
    <w:rsid w:val="00C6045E"/>
    <w:rsid w:val="00CE1854"/>
    <w:rsid w:val="00D1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1C827E-0988-4BBF-85C5-FEA7447C0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5F7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F25F7"/>
    <w:pPr>
      <w:keepNext/>
      <w:keepLines/>
      <w:spacing w:before="240" w:after="240"/>
      <w:ind w:firstLine="0"/>
      <w:jc w:val="center"/>
      <w:outlineLvl w:val="0"/>
    </w:pPr>
    <w:rPr>
      <w:rFonts w:eastAsiaTheme="majorEastAsia" w:cstheme="majorBidi"/>
      <w:b/>
      <w:caps/>
      <w:color w:val="000000" w:themeColor="text1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5F7"/>
    <w:pPr>
      <w:keepNext/>
      <w:keepLines/>
      <w:spacing w:after="120"/>
      <w:ind w:firstLine="0"/>
      <w:jc w:val="center"/>
      <w:outlineLvl w:val="1"/>
    </w:pPr>
    <w:rPr>
      <w:rFonts w:eastAsiaTheme="majorEastAsia" w:cstheme="majorBidi"/>
      <w:b/>
      <w:i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5F7"/>
    <w:rPr>
      <w:rFonts w:ascii="Times New Roman" w:eastAsiaTheme="majorEastAsia" w:hAnsi="Times New Roman" w:cstheme="majorBidi"/>
      <w:b/>
      <w:caps/>
      <w:color w:val="000000" w:themeColor="text1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F25F7"/>
    <w:rPr>
      <w:rFonts w:ascii="Times New Roman" w:eastAsiaTheme="majorEastAsia" w:hAnsi="Times New Roman" w:cstheme="majorBidi"/>
      <w:b/>
      <w:i/>
      <w:color w:val="000000" w:themeColor="text1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2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PsyX</dc:creator>
  <cp:keywords/>
  <dc:description/>
  <cp:lastModifiedBy>PsyX</cp:lastModifiedBy>
  <cp:revision>9</cp:revision>
  <dcterms:created xsi:type="dcterms:W3CDTF">2014-03-17T17:14:00Z</dcterms:created>
  <dcterms:modified xsi:type="dcterms:W3CDTF">2014-03-19T07:01:00Z</dcterms:modified>
</cp:coreProperties>
</file>